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50CBD995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327D48">
        <w:rPr>
          <w:color w:val="000099"/>
          <w:sz w:val="27"/>
          <w:szCs w:val="27"/>
        </w:rPr>
        <w:t>1</w:t>
      </w:r>
      <w:r w:rsidR="006302EB">
        <w:rPr>
          <w:color w:val="000099"/>
          <w:sz w:val="27"/>
          <w:szCs w:val="27"/>
        </w:rPr>
        <w:t>967</w:t>
      </w:r>
      <w:r w:rsidR="00327D48">
        <w:rPr>
          <w:color w:val="000099"/>
          <w:sz w:val="27"/>
          <w:szCs w:val="27"/>
        </w:rPr>
        <w:t>-2610</w:t>
      </w:r>
      <w:r w:rsidR="00B467AE">
        <w:rPr>
          <w:color w:val="000099"/>
          <w:sz w:val="27"/>
          <w:szCs w:val="27"/>
        </w:rPr>
        <w:t>/202</w:t>
      </w:r>
      <w:r w:rsidR="008D2C47">
        <w:rPr>
          <w:color w:val="000099"/>
          <w:sz w:val="27"/>
          <w:szCs w:val="27"/>
        </w:rPr>
        <w:t>4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80EDE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7"/>
          <w:szCs w:val="27"/>
        </w:rPr>
      </w:pPr>
      <w:r w:rsidRPr="00F80EDE">
        <w:rPr>
          <w:bCs/>
          <w:sz w:val="27"/>
          <w:szCs w:val="27"/>
        </w:rPr>
        <w:t>ПОСТАНОВЛЕНИЕ</w:t>
      </w:r>
    </w:p>
    <w:p w:rsidR="008C6E70" w:rsidRPr="00F80EDE" w:rsidP="008C6E70" w14:paraId="7FAF83A8" w14:textId="25C68DA9">
      <w:pPr>
        <w:ind w:firstLine="567"/>
        <w:rPr>
          <w:bCs/>
          <w:sz w:val="27"/>
          <w:szCs w:val="27"/>
        </w:rPr>
      </w:pPr>
      <w:r w:rsidRPr="00F80EDE">
        <w:rPr>
          <w:bCs/>
          <w:color w:val="000099"/>
          <w:sz w:val="27"/>
          <w:szCs w:val="27"/>
        </w:rPr>
        <w:t>09 октября</w:t>
      </w:r>
      <w:r w:rsidRPr="00F80EDE" w:rsidR="008D2C47">
        <w:rPr>
          <w:bCs/>
          <w:color w:val="000099"/>
          <w:sz w:val="27"/>
          <w:szCs w:val="27"/>
        </w:rPr>
        <w:t xml:space="preserve"> 2024</w:t>
      </w:r>
      <w:r w:rsidRPr="00F80EDE">
        <w:rPr>
          <w:bCs/>
          <w:color w:val="000099"/>
          <w:sz w:val="27"/>
          <w:szCs w:val="27"/>
        </w:rPr>
        <w:t xml:space="preserve"> года</w:t>
      </w:r>
      <w:r w:rsidRPr="00F80EDE">
        <w:rPr>
          <w:bCs/>
          <w:sz w:val="27"/>
          <w:szCs w:val="27"/>
        </w:rPr>
        <w:t xml:space="preserve">                                   </w:t>
      </w:r>
      <w:r w:rsidRPr="00F80EDE">
        <w:rPr>
          <w:bCs/>
          <w:sz w:val="27"/>
          <w:szCs w:val="27"/>
        </w:rPr>
        <w:tab/>
      </w:r>
      <w:r w:rsidRPr="00F80EDE">
        <w:rPr>
          <w:bCs/>
          <w:sz w:val="27"/>
          <w:szCs w:val="27"/>
        </w:rPr>
        <w:tab/>
        <w:t xml:space="preserve">                                     г. Сургут</w:t>
      </w:r>
    </w:p>
    <w:p w:rsidR="008C6E70" w:rsidRPr="00F80EDE" w:rsidP="008C6E70" w14:paraId="0B5AB494" w14:textId="77777777">
      <w:pPr>
        <w:ind w:firstLine="567"/>
        <w:rPr>
          <w:bCs/>
          <w:sz w:val="27"/>
          <w:szCs w:val="27"/>
        </w:rPr>
      </w:pPr>
    </w:p>
    <w:p w:rsidR="00F80EDE" w:rsidRPr="00F80EDE" w:rsidP="008C6E70" w14:paraId="56CE9053" w14:textId="0228A1E8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>Мировой судья</w:t>
      </w:r>
      <w:r w:rsidRPr="00F80EDE" w:rsidR="008C6E70">
        <w:rPr>
          <w:sz w:val="27"/>
          <w:szCs w:val="27"/>
        </w:rPr>
        <w:t xml:space="preserve"> судебного участка № </w:t>
      </w:r>
      <w:r w:rsidRPr="00F80EDE">
        <w:rPr>
          <w:sz w:val="27"/>
          <w:szCs w:val="27"/>
        </w:rPr>
        <w:t>10</w:t>
      </w:r>
      <w:r w:rsidRPr="00F80EDE" w:rsidR="008C6E70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находящегося по адресу: г. Сургут ул. Гагарина д. 9 </w:t>
      </w:r>
      <w:r w:rsidRPr="00F80EDE" w:rsidR="008C6E70">
        <w:rPr>
          <w:sz w:val="27"/>
          <w:szCs w:val="27"/>
        </w:rPr>
        <w:t>каб</w:t>
      </w:r>
      <w:r w:rsidRPr="00F80EDE" w:rsidR="008C6E70">
        <w:rPr>
          <w:sz w:val="27"/>
          <w:szCs w:val="27"/>
        </w:rPr>
        <w:t xml:space="preserve">. 205, рассмотрев </w:t>
      </w:r>
      <w:r w:rsidRPr="00F80EDE" w:rsidR="008C6E70">
        <w:rPr>
          <w:color w:val="000099"/>
          <w:sz w:val="27"/>
          <w:szCs w:val="27"/>
        </w:rPr>
        <w:t xml:space="preserve">дело </w:t>
      </w:r>
      <w:r w:rsidRPr="00F80EDE" w:rsidR="001703B0">
        <w:rPr>
          <w:color w:val="000099"/>
          <w:sz w:val="27"/>
          <w:szCs w:val="27"/>
        </w:rPr>
        <w:t xml:space="preserve">об административном правонарушении </w:t>
      </w:r>
      <w:r w:rsidRPr="00F80EDE" w:rsidR="008C6E70">
        <w:rPr>
          <w:color w:val="000099"/>
          <w:sz w:val="27"/>
          <w:szCs w:val="27"/>
        </w:rPr>
        <w:t xml:space="preserve">в отношении </w:t>
      </w:r>
      <w:r w:rsidRPr="00F80EDE" w:rsidR="006302EB">
        <w:rPr>
          <w:color w:val="000099"/>
          <w:sz w:val="27"/>
          <w:szCs w:val="27"/>
        </w:rPr>
        <w:t>Абдуллоева</w:t>
      </w:r>
      <w:r w:rsidRPr="00F80EDE" w:rsidR="006302EB">
        <w:rPr>
          <w:color w:val="000099"/>
          <w:sz w:val="27"/>
          <w:szCs w:val="27"/>
        </w:rPr>
        <w:t xml:space="preserve"> </w:t>
      </w:r>
      <w:r w:rsidRPr="00F80EDE" w:rsidR="005B719D">
        <w:rPr>
          <w:color w:val="000099"/>
          <w:sz w:val="27"/>
          <w:szCs w:val="27"/>
        </w:rPr>
        <w:t>Илхомджона</w:t>
      </w:r>
      <w:r w:rsidRPr="00F80EDE" w:rsidR="005B719D">
        <w:rPr>
          <w:color w:val="000099"/>
          <w:sz w:val="27"/>
          <w:szCs w:val="27"/>
        </w:rPr>
        <w:t xml:space="preserve"> </w:t>
      </w:r>
      <w:r w:rsidRPr="00F80EDE" w:rsidR="005B719D">
        <w:rPr>
          <w:color w:val="000099"/>
          <w:sz w:val="27"/>
          <w:szCs w:val="27"/>
        </w:rPr>
        <w:t>Рахимовича</w:t>
      </w:r>
      <w:r w:rsidRPr="00F80EDE" w:rsidR="000C4FBC">
        <w:rPr>
          <w:color w:val="000099"/>
          <w:sz w:val="27"/>
          <w:szCs w:val="27"/>
        </w:rPr>
        <w:t>, родивше</w:t>
      </w:r>
      <w:r w:rsidRPr="00F80EDE" w:rsidR="00614182">
        <w:rPr>
          <w:color w:val="000099"/>
          <w:sz w:val="27"/>
          <w:szCs w:val="27"/>
        </w:rPr>
        <w:t>го</w:t>
      </w:r>
      <w:r w:rsidRPr="00F80EDE" w:rsidR="000C4FBC">
        <w:rPr>
          <w:color w:val="000099"/>
          <w:sz w:val="27"/>
          <w:szCs w:val="27"/>
        </w:rPr>
        <w:t xml:space="preserve">ся </w:t>
      </w:r>
      <w:r w:rsidR="0018490D">
        <w:rPr>
          <w:color w:val="000099"/>
          <w:sz w:val="27"/>
          <w:szCs w:val="27"/>
        </w:rPr>
        <w:t>****</w:t>
      </w:r>
      <w:r w:rsidRPr="00F80EDE" w:rsidR="008D2C47">
        <w:rPr>
          <w:color w:val="000099"/>
          <w:sz w:val="27"/>
          <w:szCs w:val="27"/>
        </w:rPr>
        <w:t xml:space="preserve">, </w:t>
      </w:r>
      <w:r w:rsidRPr="00F80EDE" w:rsidR="001F276B">
        <w:rPr>
          <w:color w:val="000099"/>
          <w:sz w:val="27"/>
          <w:szCs w:val="27"/>
        </w:rPr>
        <w:t xml:space="preserve">не </w:t>
      </w:r>
      <w:r w:rsidRPr="00F80EDE" w:rsidR="008D2C47">
        <w:rPr>
          <w:color w:val="000099"/>
          <w:sz w:val="27"/>
          <w:szCs w:val="27"/>
        </w:rPr>
        <w:t>работающе</w:t>
      </w:r>
      <w:r w:rsidRPr="00F80EDE" w:rsidR="00614182">
        <w:rPr>
          <w:color w:val="000099"/>
          <w:sz w:val="27"/>
          <w:szCs w:val="27"/>
        </w:rPr>
        <w:t>го</w:t>
      </w:r>
      <w:r w:rsidRPr="00F80EDE" w:rsidR="000249FC">
        <w:rPr>
          <w:color w:val="000099"/>
          <w:sz w:val="27"/>
          <w:szCs w:val="27"/>
        </w:rPr>
        <w:t>,</w:t>
      </w:r>
      <w:r w:rsidRPr="00F80EDE" w:rsidR="009F1DDD">
        <w:rPr>
          <w:color w:val="000099"/>
          <w:sz w:val="27"/>
          <w:szCs w:val="27"/>
        </w:rPr>
        <w:t xml:space="preserve"> </w:t>
      </w:r>
      <w:r w:rsidRPr="00F80EDE" w:rsidR="008C6E70">
        <w:rPr>
          <w:sz w:val="27"/>
          <w:szCs w:val="27"/>
        </w:rPr>
        <w:t>об административном правонарушении, предусмотренном ч. 4 ст. 12.15 КоАП РФ,</w:t>
      </w:r>
    </w:p>
    <w:p w:rsidR="006B4580" w:rsidRPr="00F80EDE" w:rsidP="008C6E70" w14:paraId="50463893" w14:textId="4D839F9C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 xml:space="preserve"> </w:t>
      </w:r>
    </w:p>
    <w:p w:rsidR="008C6E70" w:rsidRPr="00F80EDE" w:rsidP="008C6E70" w14:paraId="30F54A2D" w14:textId="77777777">
      <w:pPr>
        <w:ind w:firstLine="567"/>
        <w:jc w:val="center"/>
        <w:rPr>
          <w:sz w:val="27"/>
          <w:szCs w:val="27"/>
        </w:rPr>
      </w:pPr>
      <w:r w:rsidRPr="00F80EDE">
        <w:rPr>
          <w:sz w:val="27"/>
          <w:szCs w:val="27"/>
        </w:rPr>
        <w:t>установил:</w:t>
      </w:r>
    </w:p>
    <w:p w:rsidR="008C6E70" w:rsidRPr="00F80EDE" w:rsidP="008C6E70" w14:paraId="4D2B73F8" w14:textId="77777777">
      <w:pPr>
        <w:ind w:firstLine="567"/>
        <w:jc w:val="center"/>
        <w:rPr>
          <w:sz w:val="27"/>
          <w:szCs w:val="27"/>
        </w:rPr>
      </w:pPr>
    </w:p>
    <w:p w:rsidR="0039380C" w:rsidRPr="00F80EDE" w:rsidP="00252CEF" w14:paraId="5979000A" w14:textId="62EBA568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>10.07</w:t>
      </w:r>
      <w:r w:rsidRPr="00F80EDE" w:rsidR="00227740">
        <w:rPr>
          <w:sz w:val="27"/>
          <w:szCs w:val="27"/>
        </w:rPr>
        <w:t>.2024</w:t>
      </w:r>
      <w:r w:rsidRPr="00F80EDE" w:rsidR="008C6E70">
        <w:rPr>
          <w:sz w:val="27"/>
          <w:szCs w:val="27"/>
        </w:rPr>
        <w:t xml:space="preserve"> года в </w:t>
      </w:r>
      <w:r w:rsidRPr="00F80EDE">
        <w:rPr>
          <w:sz w:val="27"/>
          <w:szCs w:val="27"/>
        </w:rPr>
        <w:t>17</w:t>
      </w:r>
      <w:r w:rsidRPr="00F80EDE" w:rsidR="00252CEF">
        <w:rPr>
          <w:sz w:val="27"/>
          <w:szCs w:val="27"/>
        </w:rPr>
        <w:t xml:space="preserve"> </w:t>
      </w:r>
      <w:r w:rsidRPr="00F80EDE" w:rsidR="001A4B23">
        <w:rPr>
          <w:sz w:val="27"/>
          <w:szCs w:val="27"/>
        </w:rPr>
        <w:t xml:space="preserve">час. </w:t>
      </w:r>
      <w:r w:rsidRPr="00F80EDE">
        <w:rPr>
          <w:sz w:val="27"/>
          <w:szCs w:val="27"/>
        </w:rPr>
        <w:t>57</w:t>
      </w:r>
      <w:r w:rsidRPr="00F80EDE" w:rsidR="004B11A0">
        <w:rPr>
          <w:sz w:val="27"/>
          <w:szCs w:val="27"/>
        </w:rPr>
        <w:t xml:space="preserve"> мин</w:t>
      </w:r>
      <w:r w:rsidRPr="00F80EDE" w:rsidR="00CB0605">
        <w:rPr>
          <w:sz w:val="27"/>
          <w:szCs w:val="27"/>
        </w:rPr>
        <w:t>.</w:t>
      </w:r>
      <w:r w:rsidRPr="00F80EDE" w:rsidR="004B11A0">
        <w:rPr>
          <w:sz w:val="27"/>
          <w:szCs w:val="27"/>
        </w:rPr>
        <w:t xml:space="preserve"> на </w:t>
      </w:r>
      <w:r w:rsidRPr="00F80EDE" w:rsidR="002C5206">
        <w:rPr>
          <w:sz w:val="27"/>
          <w:szCs w:val="27"/>
        </w:rPr>
        <w:t>712</w:t>
      </w:r>
      <w:r w:rsidRPr="00F80EDE" w:rsidR="0037387D">
        <w:rPr>
          <w:sz w:val="27"/>
          <w:szCs w:val="27"/>
        </w:rPr>
        <w:t xml:space="preserve"> </w:t>
      </w:r>
      <w:r w:rsidRPr="00F80EDE" w:rsidR="000249FC">
        <w:rPr>
          <w:sz w:val="27"/>
          <w:szCs w:val="27"/>
        </w:rPr>
        <w:t xml:space="preserve">км а/д </w:t>
      </w:r>
      <w:r w:rsidRPr="00F80EDE" w:rsidR="002C5206">
        <w:rPr>
          <w:sz w:val="27"/>
          <w:szCs w:val="27"/>
        </w:rPr>
        <w:t>Нефтеюганск</w:t>
      </w:r>
      <w:r>
        <w:rPr>
          <w:sz w:val="27"/>
          <w:szCs w:val="27"/>
        </w:rPr>
        <w:t xml:space="preserve"> </w:t>
      </w:r>
      <w:r w:rsidRPr="00F80EDE" w:rsidR="002C5206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F80EDE" w:rsidR="002C5206">
        <w:rPr>
          <w:sz w:val="27"/>
          <w:szCs w:val="27"/>
        </w:rPr>
        <w:t>Мамонтово</w:t>
      </w:r>
      <w:r w:rsidRPr="00F80EDE" w:rsidR="000249FC">
        <w:rPr>
          <w:sz w:val="27"/>
          <w:szCs w:val="27"/>
        </w:rPr>
        <w:t xml:space="preserve"> </w:t>
      </w:r>
      <w:r w:rsidRPr="00F80EDE" w:rsidR="00227740">
        <w:rPr>
          <w:sz w:val="27"/>
          <w:szCs w:val="27"/>
        </w:rPr>
        <w:t>Нефтеюганский</w:t>
      </w:r>
      <w:r w:rsidRPr="00F80EDE" w:rsidR="00835377">
        <w:rPr>
          <w:sz w:val="27"/>
          <w:szCs w:val="27"/>
        </w:rPr>
        <w:t xml:space="preserve"> </w:t>
      </w:r>
      <w:r w:rsidRPr="00F80EDE" w:rsidR="007B7F37">
        <w:rPr>
          <w:sz w:val="27"/>
          <w:szCs w:val="27"/>
        </w:rPr>
        <w:t>район</w:t>
      </w:r>
      <w:r w:rsidRPr="00F80EDE" w:rsidR="004A4A6E">
        <w:rPr>
          <w:sz w:val="27"/>
          <w:szCs w:val="27"/>
        </w:rPr>
        <w:t xml:space="preserve"> </w:t>
      </w:r>
      <w:r w:rsidRPr="00F80EDE" w:rsidR="00F40D63">
        <w:rPr>
          <w:sz w:val="27"/>
          <w:szCs w:val="27"/>
        </w:rPr>
        <w:t>водитель</w:t>
      </w:r>
      <w:r w:rsidRPr="00F80EDE" w:rsidR="006B3DC4">
        <w:rPr>
          <w:sz w:val="27"/>
          <w:szCs w:val="27"/>
        </w:rPr>
        <w:t xml:space="preserve"> </w:t>
      </w:r>
      <w:r w:rsidRPr="00F80EDE" w:rsidR="005B719D">
        <w:rPr>
          <w:color w:val="000099"/>
          <w:sz w:val="27"/>
          <w:szCs w:val="27"/>
        </w:rPr>
        <w:t>Абдуллоев</w:t>
      </w:r>
      <w:r w:rsidRPr="00F80EDE" w:rsidR="005B719D">
        <w:rPr>
          <w:color w:val="000099"/>
          <w:sz w:val="27"/>
          <w:szCs w:val="27"/>
        </w:rPr>
        <w:t xml:space="preserve"> И.Р</w:t>
      </w:r>
      <w:r w:rsidRPr="00F80EDE" w:rsidR="00F40D63">
        <w:rPr>
          <w:sz w:val="27"/>
          <w:szCs w:val="27"/>
        </w:rPr>
        <w:t>.</w:t>
      </w:r>
      <w:r w:rsidRPr="00F80EDE" w:rsidR="001D058E">
        <w:rPr>
          <w:sz w:val="27"/>
          <w:szCs w:val="27"/>
        </w:rPr>
        <w:t>,</w:t>
      </w:r>
      <w:r w:rsidRPr="00F80EDE" w:rsidR="00227740">
        <w:rPr>
          <w:sz w:val="27"/>
          <w:szCs w:val="27"/>
        </w:rPr>
        <w:t xml:space="preserve"> </w:t>
      </w:r>
      <w:r w:rsidRPr="00F80EDE" w:rsidR="000249FC">
        <w:rPr>
          <w:sz w:val="27"/>
          <w:szCs w:val="27"/>
        </w:rPr>
        <w:t xml:space="preserve">управляя </w:t>
      </w:r>
      <w:r>
        <w:rPr>
          <w:sz w:val="27"/>
          <w:szCs w:val="27"/>
        </w:rPr>
        <w:t>автомобилем</w:t>
      </w:r>
      <w:r w:rsidRPr="00F80EDE" w:rsidR="000249FC">
        <w:rPr>
          <w:sz w:val="27"/>
          <w:szCs w:val="27"/>
        </w:rPr>
        <w:t xml:space="preserve"> </w:t>
      </w:r>
      <w:r w:rsidRPr="00F80EDE" w:rsidR="002C5206">
        <w:rPr>
          <w:sz w:val="27"/>
          <w:szCs w:val="27"/>
        </w:rPr>
        <w:t xml:space="preserve">Рено </w:t>
      </w:r>
      <w:r w:rsidRPr="00F80EDE" w:rsidR="002C5206">
        <w:rPr>
          <w:sz w:val="27"/>
          <w:szCs w:val="27"/>
        </w:rPr>
        <w:t>Дастер</w:t>
      </w:r>
      <w:r w:rsidRPr="00F80EDE" w:rsidR="00835377">
        <w:rPr>
          <w:sz w:val="27"/>
          <w:szCs w:val="27"/>
        </w:rPr>
        <w:t xml:space="preserve"> </w:t>
      </w:r>
      <w:r w:rsidRPr="00F80EDE" w:rsidR="00227740">
        <w:rPr>
          <w:sz w:val="27"/>
          <w:szCs w:val="27"/>
        </w:rPr>
        <w:t xml:space="preserve">г/н </w:t>
      </w:r>
      <w:r w:rsidR="0018490D">
        <w:rPr>
          <w:sz w:val="27"/>
          <w:szCs w:val="27"/>
        </w:rPr>
        <w:t>****</w:t>
      </w:r>
      <w:r w:rsidRPr="00F80EDE" w:rsidR="000249FC">
        <w:rPr>
          <w:sz w:val="27"/>
          <w:szCs w:val="27"/>
        </w:rPr>
        <w:t>,</w:t>
      </w:r>
      <w:r w:rsidRPr="00F80EDE" w:rsidR="0037387D">
        <w:rPr>
          <w:sz w:val="27"/>
          <w:szCs w:val="27"/>
        </w:rPr>
        <w:t xml:space="preserve"> </w:t>
      </w:r>
      <w:r w:rsidRPr="00F80EDE" w:rsidR="002C5206">
        <w:rPr>
          <w:sz w:val="27"/>
          <w:szCs w:val="27"/>
        </w:rPr>
        <w:t>совершил</w:t>
      </w:r>
      <w:r w:rsidRPr="00F80EDE" w:rsidR="00835377">
        <w:rPr>
          <w:sz w:val="27"/>
          <w:szCs w:val="27"/>
        </w:rPr>
        <w:t xml:space="preserve"> обгон </w:t>
      </w:r>
      <w:r w:rsidRPr="00F80EDE" w:rsidR="002C5206">
        <w:rPr>
          <w:sz w:val="27"/>
          <w:szCs w:val="27"/>
        </w:rPr>
        <w:t xml:space="preserve">грузового т/с </w:t>
      </w:r>
      <w:r w:rsidRPr="00F80EDE" w:rsidR="002C5206">
        <w:rPr>
          <w:sz w:val="27"/>
          <w:szCs w:val="27"/>
        </w:rPr>
        <w:t>с</w:t>
      </w:r>
      <w:r w:rsidRPr="00F80EDE" w:rsidR="002C5206">
        <w:rPr>
          <w:sz w:val="27"/>
          <w:szCs w:val="27"/>
        </w:rPr>
        <w:t xml:space="preserve"> п/п </w:t>
      </w:r>
      <w:r w:rsidRPr="00F80EDE" w:rsidR="00227740">
        <w:rPr>
          <w:sz w:val="27"/>
          <w:szCs w:val="27"/>
        </w:rPr>
        <w:t xml:space="preserve">в зоне действия дорожного знака 3.20 «Обгон запрещен» </w:t>
      </w:r>
      <w:r w:rsidRPr="00F80EDE" w:rsidR="002C5206">
        <w:rPr>
          <w:sz w:val="27"/>
          <w:szCs w:val="27"/>
        </w:rPr>
        <w:t xml:space="preserve">с пересечением горизонтальной линии разметки 1.1, с выездом </w:t>
      </w:r>
      <w:r w:rsidRPr="00F80EDE" w:rsidR="00227740">
        <w:rPr>
          <w:sz w:val="27"/>
          <w:szCs w:val="27"/>
        </w:rPr>
        <w:t xml:space="preserve">на </w:t>
      </w:r>
      <w:r w:rsidRPr="00F80EDE" w:rsidR="002C5206">
        <w:rPr>
          <w:sz w:val="27"/>
          <w:szCs w:val="27"/>
        </w:rPr>
        <w:t>сторону дороги</w:t>
      </w:r>
      <w:r w:rsidRPr="00F80EDE" w:rsidR="00227740">
        <w:rPr>
          <w:sz w:val="27"/>
          <w:szCs w:val="27"/>
        </w:rPr>
        <w:t xml:space="preserve">, предназначенную для движения встречных </w:t>
      </w:r>
      <w:r>
        <w:rPr>
          <w:sz w:val="27"/>
          <w:szCs w:val="27"/>
        </w:rPr>
        <w:t>т/с</w:t>
      </w:r>
      <w:r w:rsidRPr="00F80EDE" w:rsidR="00227740">
        <w:rPr>
          <w:sz w:val="27"/>
          <w:szCs w:val="27"/>
        </w:rPr>
        <w:t xml:space="preserve">, </w:t>
      </w:r>
      <w:r w:rsidRPr="00F80EDE" w:rsidR="000249FC">
        <w:rPr>
          <w:sz w:val="27"/>
          <w:szCs w:val="27"/>
        </w:rPr>
        <w:t>чем нарушил п. 1.3</w:t>
      </w:r>
      <w:r w:rsidRPr="00F80EDE" w:rsidR="0037387D">
        <w:rPr>
          <w:sz w:val="27"/>
          <w:szCs w:val="27"/>
        </w:rPr>
        <w:t xml:space="preserve">, 9.1.1 </w:t>
      </w:r>
      <w:r w:rsidRPr="00F80EDE" w:rsidR="000249FC">
        <w:rPr>
          <w:sz w:val="27"/>
          <w:szCs w:val="27"/>
        </w:rPr>
        <w:t>ПДД РФ.</w:t>
      </w:r>
    </w:p>
    <w:p w:rsidR="00C97D79" w:rsidRPr="00F80EDE" w:rsidP="00C97D79" w14:paraId="42811B76" w14:textId="38B578BA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F80EDE">
        <w:rPr>
          <w:color w:val="000099"/>
          <w:sz w:val="27"/>
          <w:szCs w:val="27"/>
        </w:rPr>
        <w:t>Абдуллоев</w:t>
      </w:r>
      <w:r w:rsidRPr="00F80EDE">
        <w:rPr>
          <w:color w:val="000099"/>
          <w:sz w:val="27"/>
          <w:szCs w:val="27"/>
        </w:rPr>
        <w:t xml:space="preserve"> И.Р</w:t>
      </w:r>
      <w:r w:rsidRPr="00F80EDE" w:rsidR="004B11A0">
        <w:rPr>
          <w:sz w:val="27"/>
          <w:szCs w:val="27"/>
        </w:rPr>
        <w:t>.</w:t>
      </w:r>
      <w:r w:rsidRPr="00F80EDE">
        <w:rPr>
          <w:sz w:val="27"/>
          <w:szCs w:val="27"/>
        </w:rPr>
        <w:t>,</w:t>
      </w:r>
      <w:r w:rsidRPr="00F80EDE">
        <w:rPr>
          <w:color w:val="000099"/>
          <w:spacing w:val="3"/>
          <w:sz w:val="27"/>
          <w:szCs w:val="27"/>
        </w:rPr>
        <w:t xml:space="preserve"> </w:t>
      </w:r>
      <w:r w:rsidRPr="00F80EDE" w:rsidR="00F80EDE">
        <w:rPr>
          <w:sz w:val="27"/>
          <w:szCs w:val="27"/>
        </w:rPr>
        <w:t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 w:rsidRPr="00F80EDE" w:rsidR="00F80EDE">
        <w:rPr>
          <w:color w:val="000099"/>
          <w:spacing w:val="3"/>
          <w:sz w:val="27"/>
          <w:szCs w:val="27"/>
        </w:rPr>
        <w:t xml:space="preserve">   </w:t>
      </w:r>
      <w:r w:rsidRPr="00F80EDE" w:rsidR="00614182">
        <w:rPr>
          <w:color w:val="000099"/>
          <w:spacing w:val="3"/>
          <w:sz w:val="27"/>
          <w:szCs w:val="27"/>
        </w:rPr>
        <w:t xml:space="preserve"> </w:t>
      </w:r>
    </w:p>
    <w:p w:rsidR="00792A93" w:rsidRPr="00F80EDE" w:rsidP="00276E16" w14:paraId="3D788813" w14:textId="60E970BC">
      <w:pPr>
        <w:ind w:firstLine="567"/>
        <w:jc w:val="both"/>
        <w:rPr>
          <w:sz w:val="27"/>
          <w:szCs w:val="27"/>
        </w:rPr>
      </w:pPr>
      <w:r w:rsidRPr="00F80EDE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F80EDE">
        <w:rPr>
          <w:color w:val="000099"/>
          <w:sz w:val="27"/>
          <w:szCs w:val="27"/>
        </w:rPr>
        <w:t xml:space="preserve"> </w:t>
      </w:r>
      <w:r w:rsidRPr="00F80EDE" w:rsidR="005B719D">
        <w:rPr>
          <w:color w:val="000099"/>
          <w:sz w:val="27"/>
          <w:szCs w:val="27"/>
        </w:rPr>
        <w:t>Абдуллоева</w:t>
      </w:r>
      <w:r w:rsidRPr="00F80EDE" w:rsidR="005B719D">
        <w:rPr>
          <w:color w:val="000099"/>
          <w:sz w:val="27"/>
          <w:szCs w:val="27"/>
        </w:rPr>
        <w:t xml:space="preserve"> И.Р</w:t>
      </w:r>
      <w:r w:rsidRPr="00F80EDE" w:rsidR="00F40D63">
        <w:rPr>
          <w:sz w:val="27"/>
          <w:szCs w:val="27"/>
        </w:rPr>
        <w:t>.</w:t>
      </w:r>
      <w:r w:rsidRPr="00F80EDE" w:rsidR="00F40D63">
        <w:rPr>
          <w:color w:val="000099"/>
          <w:sz w:val="27"/>
          <w:szCs w:val="27"/>
        </w:rPr>
        <w:t xml:space="preserve"> </w:t>
      </w:r>
      <w:r w:rsidRPr="00F80EDE">
        <w:rPr>
          <w:color w:val="000099"/>
          <w:sz w:val="27"/>
          <w:szCs w:val="27"/>
        </w:rPr>
        <w:t>в</w:t>
      </w:r>
      <w:r w:rsidRPr="00F80EDE">
        <w:rPr>
          <w:sz w:val="27"/>
          <w:szCs w:val="27"/>
        </w:rPr>
        <w:t xml:space="preserve"> совершении правонарушения, предусмотренного ч.4 ст. 12.15 КоАП РФ, подтверждается: </w:t>
      </w:r>
      <w:r w:rsidRPr="00F80EDE">
        <w:rPr>
          <w:color w:val="000000"/>
          <w:sz w:val="27"/>
          <w:szCs w:val="27"/>
        </w:rPr>
        <w:t xml:space="preserve">протоколом </w:t>
      </w:r>
      <w:r w:rsidR="0018490D">
        <w:rPr>
          <w:color w:val="000000"/>
          <w:sz w:val="27"/>
          <w:szCs w:val="27"/>
        </w:rPr>
        <w:t>***</w:t>
      </w:r>
      <w:r w:rsidRPr="00F80EDE" w:rsidR="00227740">
        <w:rPr>
          <w:color w:val="000000"/>
          <w:sz w:val="27"/>
          <w:szCs w:val="27"/>
        </w:rPr>
        <w:t>.</w:t>
      </w:r>
    </w:p>
    <w:p w:rsidR="00E27E8E" w:rsidRPr="00F80EDE" w:rsidP="00E27E8E" w14:paraId="56D68C42" w14:textId="6F293F86">
      <w:pPr>
        <w:ind w:firstLine="567"/>
        <w:jc w:val="both"/>
        <w:rPr>
          <w:sz w:val="27"/>
          <w:szCs w:val="27"/>
        </w:rPr>
      </w:pPr>
      <w:r w:rsidRPr="00F80EDE">
        <w:rPr>
          <w:color w:val="000000"/>
          <w:sz w:val="27"/>
          <w:szCs w:val="27"/>
        </w:rPr>
        <w:t xml:space="preserve"> </w:t>
      </w:r>
      <w:r w:rsidRPr="00F80EDE">
        <w:rPr>
          <w:sz w:val="27"/>
          <w:szCs w:val="27"/>
        </w:rPr>
        <w:t xml:space="preserve">Часть 4 ст. 12.15 КоАП РФ предусматривает административную ответственность за выезд в нарушение </w:t>
      </w:r>
      <w:hyperlink r:id="rId5" w:history="1">
        <w:r w:rsidRPr="00F80EDE">
          <w:rPr>
            <w:color w:val="0563C1"/>
            <w:sz w:val="27"/>
            <w:szCs w:val="27"/>
          </w:rPr>
          <w:t>Правил</w:t>
        </w:r>
      </w:hyperlink>
      <w:r w:rsidRPr="00F80EDE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80EDE">
          <w:rPr>
            <w:color w:val="0563C1"/>
            <w:sz w:val="27"/>
            <w:szCs w:val="27"/>
          </w:rPr>
          <w:t>ч. 3</w:t>
        </w:r>
      </w:hyperlink>
      <w:r w:rsidRPr="00F80EDE">
        <w:rPr>
          <w:sz w:val="27"/>
          <w:szCs w:val="27"/>
        </w:rPr>
        <w:t xml:space="preserve"> ст.12.15 КоАП РФ. </w:t>
      </w:r>
    </w:p>
    <w:p w:rsidR="00E27E8E" w:rsidRPr="00F80EDE" w:rsidP="00E27E8E" w14:paraId="5B8EAA1D" w14:textId="56BD5813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76E16" w:rsidRPr="00F80EDE" w:rsidP="00276E16" w14:paraId="6C750223" w14:textId="77777777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52289-2004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 w:rsidR="0037387D" w:rsidRPr="00F80EDE" w:rsidP="0037387D" w14:paraId="0D34E6C9" w14:textId="1573D161">
      <w:pPr>
        <w:ind w:firstLine="567"/>
        <w:jc w:val="both"/>
        <w:rPr>
          <w:sz w:val="27"/>
          <w:szCs w:val="27"/>
        </w:rPr>
      </w:pPr>
      <w:r w:rsidRPr="00F80EDE">
        <w:rPr>
          <w:color w:val="040C28"/>
          <w:sz w:val="27"/>
          <w:szCs w:val="27"/>
        </w:rPr>
        <w:t>Исходя из п</w:t>
      </w:r>
      <w:r w:rsidRPr="00F80EDE">
        <w:rPr>
          <w:color w:val="040C28"/>
          <w:sz w:val="27"/>
          <w:szCs w:val="27"/>
        </w:rPr>
        <w:t>. 9.1(1</w:t>
      </w:r>
      <w:r w:rsidRPr="00F80EDE">
        <w:rPr>
          <w:color w:val="202124"/>
          <w:sz w:val="27"/>
          <w:szCs w:val="27"/>
          <w:shd w:val="clear" w:color="auto" w:fill="FFFFFF"/>
        </w:rPr>
        <w:t>) ПДД РФ</w:t>
      </w:r>
      <w:r w:rsidRPr="00F80EDE">
        <w:rPr>
          <w:color w:val="202124"/>
          <w:sz w:val="27"/>
          <w:szCs w:val="27"/>
          <w:shd w:val="clear" w:color="auto" w:fill="FFFFFF"/>
        </w:rPr>
        <w:t>,</w:t>
      </w:r>
      <w:r w:rsidRPr="00F80EDE">
        <w:rPr>
          <w:color w:val="202124"/>
          <w:sz w:val="27"/>
          <w:szCs w:val="27"/>
          <w:shd w:val="clear" w:color="auto" w:fill="FFFFFF"/>
        </w:rPr>
        <w:t xml:space="preserve"> </w:t>
      </w:r>
      <w:r w:rsidRPr="00F80EDE">
        <w:rPr>
          <w:color w:val="202124"/>
          <w:sz w:val="27"/>
          <w:szCs w:val="27"/>
          <w:shd w:val="clear" w:color="auto" w:fill="FFFFFF"/>
        </w:rPr>
        <w:t>н</w:t>
      </w:r>
      <w:r w:rsidRPr="00F80EDE">
        <w:rPr>
          <w:color w:val="202124"/>
          <w:sz w:val="27"/>
          <w:szCs w:val="27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F80EDE" w:rsidP="003C1090" w14:paraId="7D3F066F" w14:textId="77777777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 xml:space="preserve">Согласно Приложению № 2 к </w:t>
      </w:r>
      <w:hyperlink w:anchor="sub_1000" w:history="1">
        <w:r w:rsidRPr="00F80EDE">
          <w:rPr>
            <w:rStyle w:val="Hyperlink"/>
            <w:color w:val="auto"/>
            <w:sz w:val="27"/>
            <w:szCs w:val="27"/>
            <w:u w:val="none"/>
          </w:rPr>
          <w:t>Правилам</w:t>
        </w:r>
      </w:hyperlink>
      <w:r w:rsidRPr="00F80EDE">
        <w:rPr>
          <w:sz w:val="27"/>
          <w:szCs w:val="27"/>
        </w:rPr>
        <w:t xml:space="preserve"> дорожного движения РФ, горизонтальная разметка </w:t>
      </w:r>
      <w:r w:rsidRPr="00F80EDE">
        <w:rPr>
          <w:sz w:val="27"/>
          <w:szCs w:val="27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8A27DD" w:rsidRPr="00F80EDE" w:rsidP="000C696A" w14:paraId="2FFD9DB2" w14:textId="05E8FDC3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>В соответствии с</w:t>
      </w:r>
      <w:r w:rsidRPr="00F80EDE">
        <w:rPr>
          <w:sz w:val="27"/>
          <w:szCs w:val="27"/>
        </w:rPr>
        <w:t xml:space="preserve"> правовой позици</w:t>
      </w:r>
      <w:r w:rsidRPr="00F80EDE">
        <w:rPr>
          <w:sz w:val="27"/>
          <w:szCs w:val="27"/>
        </w:rPr>
        <w:t>ей</w:t>
      </w:r>
      <w:r w:rsidRPr="00F80EDE">
        <w:rPr>
          <w:sz w:val="27"/>
          <w:szCs w:val="27"/>
        </w:rPr>
        <w:t xml:space="preserve"> Конституционного Суда Российской Федерации, изложенной им в </w:t>
      </w:r>
      <w:hyperlink r:id="rId6" w:history="1">
        <w:r w:rsidRPr="00F80EDE">
          <w:rPr>
            <w:rStyle w:val="Hyperlink"/>
            <w:sz w:val="27"/>
            <w:szCs w:val="27"/>
            <w:u w:val="none"/>
          </w:rPr>
          <w:t>Определении</w:t>
        </w:r>
      </w:hyperlink>
      <w:r w:rsidRPr="00F80EDE">
        <w:rPr>
          <w:sz w:val="27"/>
          <w:szCs w:val="27"/>
        </w:rPr>
        <w:t xml:space="preserve"> от 18 января 2011 г. N 6-О-О (а также, в </w:t>
      </w:r>
      <w:hyperlink r:id="rId7" w:history="1">
        <w:r w:rsidRPr="00F80EDE">
          <w:rPr>
            <w:rStyle w:val="Hyperlink"/>
            <w:color w:val="auto"/>
            <w:sz w:val="27"/>
            <w:szCs w:val="27"/>
            <w:u w:val="none"/>
          </w:rPr>
          <w:t>Определении</w:t>
        </w:r>
      </w:hyperlink>
      <w:r w:rsidRPr="00F80EDE">
        <w:rPr>
          <w:sz w:val="27"/>
          <w:szCs w:val="27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F80EDE">
          <w:rPr>
            <w:rStyle w:val="Hyperlink"/>
            <w:color w:val="auto"/>
            <w:sz w:val="27"/>
            <w:szCs w:val="27"/>
            <w:u w:val="none"/>
          </w:rPr>
          <w:t>ч</w:t>
        </w:r>
        <w:r w:rsidRPr="00F80EDE" w:rsidR="0057047A">
          <w:rPr>
            <w:rStyle w:val="Hyperlink"/>
            <w:color w:val="auto"/>
            <w:sz w:val="27"/>
            <w:szCs w:val="27"/>
            <w:u w:val="none"/>
          </w:rPr>
          <w:t>.</w:t>
        </w:r>
        <w:r w:rsidRPr="00F80EDE">
          <w:rPr>
            <w:rStyle w:val="Hyperlink"/>
            <w:color w:val="auto"/>
            <w:sz w:val="27"/>
            <w:szCs w:val="27"/>
            <w:u w:val="none"/>
          </w:rPr>
          <w:t xml:space="preserve"> 4 ст</w:t>
        </w:r>
        <w:r w:rsidRPr="00F80EDE" w:rsidR="0057047A">
          <w:rPr>
            <w:rStyle w:val="Hyperlink"/>
            <w:color w:val="auto"/>
            <w:sz w:val="27"/>
            <w:szCs w:val="27"/>
            <w:u w:val="none"/>
          </w:rPr>
          <w:t>.</w:t>
        </w:r>
        <w:r w:rsidRPr="00F80EDE">
          <w:rPr>
            <w:rStyle w:val="Hyperlink"/>
            <w:color w:val="auto"/>
            <w:sz w:val="27"/>
            <w:szCs w:val="27"/>
            <w:u w:val="none"/>
          </w:rPr>
          <w:t xml:space="preserve"> 12.15</w:t>
        </w:r>
      </w:hyperlink>
      <w:r w:rsidRPr="00F80EDE">
        <w:rPr>
          <w:sz w:val="27"/>
          <w:szCs w:val="27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F80EDE">
          <w:rPr>
            <w:rStyle w:val="Hyperlink"/>
            <w:color w:val="auto"/>
            <w:sz w:val="27"/>
            <w:szCs w:val="27"/>
            <w:u w:val="none"/>
          </w:rPr>
          <w:t>статьями 2.1</w:t>
        </w:r>
      </w:hyperlink>
      <w:r w:rsidRPr="00F80EDE">
        <w:rPr>
          <w:sz w:val="27"/>
          <w:szCs w:val="27"/>
        </w:rPr>
        <w:t xml:space="preserve"> и </w:t>
      </w:r>
      <w:hyperlink r:id="rId10" w:history="1">
        <w:r w:rsidRPr="00F80EDE">
          <w:rPr>
            <w:rStyle w:val="Hyperlink"/>
            <w:color w:val="auto"/>
            <w:sz w:val="27"/>
            <w:szCs w:val="27"/>
            <w:u w:val="none"/>
          </w:rPr>
          <w:t>2.2</w:t>
        </w:r>
      </w:hyperlink>
      <w:r w:rsidRPr="00F80EDE">
        <w:rPr>
          <w:sz w:val="27"/>
          <w:szCs w:val="27"/>
        </w:rPr>
        <w:t>, подлежат лица, совершившие соответствующее деяние как умышленно, так и по неосторожности.</w:t>
      </w:r>
    </w:p>
    <w:p w:rsidR="00E27E8E" w:rsidRPr="00F80EDE" w:rsidP="003C1090" w14:paraId="2F9777D4" w14:textId="2565DE11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F80EDE" w:rsidR="00F80EDE">
        <w:rPr>
          <w:sz w:val="27"/>
          <w:szCs w:val="27"/>
        </w:rPr>
        <w:t xml:space="preserve">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F80EDE" w:rsidP="003C1090" w14:paraId="60DCC267" w14:textId="6DB22BEC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 xml:space="preserve">Таким образом, мировой судья считает, что вина </w:t>
      </w:r>
      <w:r w:rsidRPr="00F80EDE" w:rsidR="005B719D">
        <w:rPr>
          <w:color w:val="000099"/>
          <w:sz w:val="27"/>
          <w:szCs w:val="27"/>
        </w:rPr>
        <w:t>Абдуллоева</w:t>
      </w:r>
      <w:r w:rsidRPr="00F80EDE" w:rsidR="005B719D">
        <w:rPr>
          <w:color w:val="000099"/>
          <w:sz w:val="27"/>
          <w:szCs w:val="27"/>
        </w:rPr>
        <w:t xml:space="preserve"> И.Р</w:t>
      </w:r>
      <w:r w:rsidRPr="00F80EDE" w:rsidR="0039380C">
        <w:rPr>
          <w:sz w:val="27"/>
          <w:szCs w:val="27"/>
        </w:rPr>
        <w:t>.</w:t>
      </w:r>
      <w:r w:rsidRPr="00F80EDE" w:rsidR="004F311B">
        <w:rPr>
          <w:sz w:val="27"/>
          <w:szCs w:val="27"/>
        </w:rPr>
        <w:t xml:space="preserve"> </w:t>
      </w:r>
      <w:r w:rsidRPr="00F80EDE">
        <w:rPr>
          <w:sz w:val="27"/>
          <w:szCs w:val="27"/>
        </w:rPr>
        <w:t>в совершении административного правонарушения, установлена, а е</w:t>
      </w:r>
      <w:r w:rsidRPr="00F80EDE" w:rsidR="00614182">
        <w:rPr>
          <w:sz w:val="27"/>
          <w:szCs w:val="27"/>
        </w:rPr>
        <w:t>го</w:t>
      </w:r>
      <w:r w:rsidRPr="00F80EDE">
        <w:rPr>
          <w:sz w:val="27"/>
          <w:szCs w:val="27"/>
        </w:rPr>
        <w:t xml:space="preserve"> действия правильно квалифицированными по ч</w:t>
      </w:r>
      <w:r w:rsidRPr="00F80EDE" w:rsidR="009F1DDD">
        <w:rPr>
          <w:sz w:val="27"/>
          <w:szCs w:val="27"/>
        </w:rPr>
        <w:t>.</w:t>
      </w:r>
      <w:r w:rsidRPr="00F80EDE">
        <w:rPr>
          <w:sz w:val="27"/>
          <w:szCs w:val="27"/>
        </w:rPr>
        <w:t xml:space="preserve"> 4 ст</w:t>
      </w:r>
      <w:r w:rsidRPr="00F80EDE" w:rsidR="009F1DDD">
        <w:rPr>
          <w:sz w:val="27"/>
          <w:szCs w:val="27"/>
        </w:rPr>
        <w:t xml:space="preserve">. </w:t>
      </w:r>
      <w:r w:rsidRPr="00F80EDE">
        <w:rPr>
          <w:sz w:val="27"/>
          <w:szCs w:val="27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F80EDE" w:rsidRPr="00F80EDE" w:rsidP="00F80EDE" w14:paraId="26D3091E" w14:textId="5E03209E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>Обстоятельств, исключающих производство по делу об административном правонарушении</w:t>
      </w:r>
      <w:r w:rsidRPr="00F80EDE" w:rsidR="00220ED4">
        <w:rPr>
          <w:sz w:val="27"/>
          <w:szCs w:val="27"/>
        </w:rPr>
        <w:t xml:space="preserve"> и</w:t>
      </w:r>
      <w:r w:rsidRPr="00F80EDE">
        <w:rPr>
          <w:sz w:val="27"/>
          <w:szCs w:val="27"/>
        </w:rPr>
        <w:t xml:space="preserve"> </w:t>
      </w:r>
      <w:r w:rsidRPr="00F80EDE" w:rsidR="00220ED4">
        <w:rPr>
          <w:sz w:val="27"/>
          <w:szCs w:val="27"/>
        </w:rPr>
        <w:t xml:space="preserve">возможность рассмотрения дела об административном правонарушении, </w:t>
      </w:r>
      <w:r w:rsidRPr="00F80EDE">
        <w:rPr>
          <w:sz w:val="27"/>
          <w:szCs w:val="27"/>
        </w:rPr>
        <w:t xml:space="preserve">не имеется. </w:t>
      </w:r>
      <w:r w:rsidRPr="00F80EDE">
        <w:rPr>
          <w:sz w:val="27"/>
          <w:szCs w:val="27"/>
        </w:rPr>
        <w:t xml:space="preserve">Обстоятельством, смягчающим административную ответственность, является признание </w:t>
      </w:r>
      <w:r w:rsidRPr="00F80EDE">
        <w:rPr>
          <w:color w:val="000099"/>
          <w:sz w:val="27"/>
          <w:szCs w:val="27"/>
        </w:rPr>
        <w:t>Абдуллоевым</w:t>
      </w:r>
      <w:r w:rsidRPr="00F80EDE">
        <w:rPr>
          <w:color w:val="000099"/>
          <w:sz w:val="27"/>
          <w:szCs w:val="27"/>
        </w:rPr>
        <w:t xml:space="preserve"> И.Р</w:t>
      </w:r>
      <w:r w:rsidRPr="00F80EDE">
        <w:rPr>
          <w:sz w:val="27"/>
          <w:szCs w:val="27"/>
        </w:rPr>
        <w:t xml:space="preserve">. вины, раскаяние в содеянном. Обстоятельств, отягчающих административную ответственность, судом не выявлено.  </w:t>
      </w:r>
    </w:p>
    <w:p w:rsidR="00E27E8E" w:rsidRPr="00F80EDE" w:rsidP="003C1090" w14:paraId="0FE3856A" w14:textId="0E6F6658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  <w:lang w:val="x-none"/>
        </w:rPr>
        <w:t>При назначении наказания</w:t>
      </w:r>
      <w:r w:rsidRPr="00F80EDE">
        <w:rPr>
          <w:sz w:val="27"/>
          <w:szCs w:val="27"/>
        </w:rPr>
        <w:t>,</w:t>
      </w:r>
      <w:r w:rsidRPr="00F80ED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80EDE">
        <w:rPr>
          <w:sz w:val="27"/>
          <w:szCs w:val="27"/>
        </w:rPr>
        <w:t>, мировой судья полагает возможным</w:t>
      </w:r>
      <w:r w:rsidRPr="00F80EDE">
        <w:rPr>
          <w:sz w:val="27"/>
          <w:szCs w:val="27"/>
          <w:lang w:val="x-none"/>
        </w:rPr>
        <w:t xml:space="preserve"> назначить </w:t>
      </w:r>
      <w:r w:rsidRPr="00F80EDE" w:rsidR="005B719D">
        <w:rPr>
          <w:color w:val="000099"/>
          <w:sz w:val="27"/>
          <w:szCs w:val="27"/>
        </w:rPr>
        <w:t>Абдуллоеву</w:t>
      </w:r>
      <w:r w:rsidRPr="00F80EDE" w:rsidR="005B719D">
        <w:rPr>
          <w:color w:val="000099"/>
          <w:sz w:val="27"/>
          <w:szCs w:val="27"/>
        </w:rPr>
        <w:t xml:space="preserve"> И.Р</w:t>
      </w:r>
      <w:r w:rsidRPr="00F80EDE" w:rsidR="004B11A0">
        <w:rPr>
          <w:sz w:val="27"/>
          <w:szCs w:val="27"/>
        </w:rPr>
        <w:t>.</w:t>
      </w:r>
      <w:r w:rsidRPr="00F80EDE">
        <w:rPr>
          <w:sz w:val="27"/>
          <w:szCs w:val="27"/>
        </w:rPr>
        <w:t xml:space="preserve"> </w:t>
      </w:r>
      <w:r w:rsidRPr="00F80EDE">
        <w:rPr>
          <w:sz w:val="27"/>
          <w:szCs w:val="27"/>
          <w:lang w:val="x-none"/>
        </w:rPr>
        <w:t xml:space="preserve">административное наказание в виде </w:t>
      </w:r>
      <w:r w:rsidRPr="00F80EDE">
        <w:rPr>
          <w:sz w:val="27"/>
          <w:szCs w:val="27"/>
        </w:rPr>
        <w:t>штрафа.</w:t>
      </w:r>
    </w:p>
    <w:p w:rsidR="00E27E8E" w:rsidRPr="00F80EDE" w:rsidP="003C1090" w14:paraId="2681F512" w14:textId="77777777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 xml:space="preserve">Руководствуясь </w:t>
      </w:r>
      <w:r w:rsidRPr="00F80EDE">
        <w:rPr>
          <w:sz w:val="27"/>
          <w:szCs w:val="27"/>
        </w:rPr>
        <w:t>ст.ст</w:t>
      </w:r>
      <w:r w:rsidRPr="00F80EDE">
        <w:rPr>
          <w:sz w:val="27"/>
          <w:szCs w:val="27"/>
        </w:rPr>
        <w:t>. 29.9-29.11 КоАП РФ, мировой судья</w:t>
      </w:r>
    </w:p>
    <w:p w:rsidR="00E27E8E" w:rsidRPr="00F80EDE" w:rsidP="003C1090" w14:paraId="62A38AE7" w14:textId="77777777">
      <w:pPr>
        <w:ind w:firstLine="567"/>
        <w:jc w:val="both"/>
        <w:rPr>
          <w:sz w:val="27"/>
          <w:szCs w:val="27"/>
        </w:rPr>
      </w:pPr>
    </w:p>
    <w:p w:rsidR="00E27E8E" w:rsidRPr="00F80EDE" w:rsidP="00E27E8E" w14:paraId="3714B82E" w14:textId="77777777">
      <w:pPr>
        <w:ind w:firstLine="567"/>
        <w:jc w:val="center"/>
        <w:rPr>
          <w:sz w:val="27"/>
          <w:szCs w:val="27"/>
        </w:rPr>
      </w:pPr>
      <w:r w:rsidRPr="00F80EDE">
        <w:rPr>
          <w:sz w:val="27"/>
          <w:szCs w:val="27"/>
        </w:rPr>
        <w:t>постановил:</w:t>
      </w:r>
    </w:p>
    <w:p w:rsidR="00E27E8E" w:rsidRPr="00F80EDE" w:rsidP="00E27E8E" w14:paraId="30EA84A5" w14:textId="77777777">
      <w:pPr>
        <w:ind w:firstLine="567"/>
        <w:jc w:val="center"/>
        <w:rPr>
          <w:sz w:val="27"/>
          <w:szCs w:val="27"/>
        </w:rPr>
      </w:pPr>
    </w:p>
    <w:p w:rsidR="00E27E8E" w:rsidRPr="00F80EDE" w:rsidP="00E27E8E" w14:paraId="2FEF6FCE" w14:textId="0E0D11EB">
      <w:pPr>
        <w:ind w:firstLine="567"/>
        <w:jc w:val="both"/>
        <w:rPr>
          <w:sz w:val="27"/>
          <w:szCs w:val="27"/>
        </w:rPr>
      </w:pPr>
      <w:r w:rsidRPr="00F80EDE">
        <w:rPr>
          <w:color w:val="000099"/>
          <w:sz w:val="27"/>
          <w:szCs w:val="27"/>
        </w:rPr>
        <w:t>Абдуллоева</w:t>
      </w:r>
      <w:r w:rsidRPr="00F80EDE">
        <w:rPr>
          <w:color w:val="000099"/>
          <w:sz w:val="27"/>
          <w:szCs w:val="27"/>
        </w:rPr>
        <w:t xml:space="preserve"> </w:t>
      </w:r>
      <w:r w:rsidRPr="00F80EDE">
        <w:rPr>
          <w:color w:val="000099"/>
          <w:sz w:val="27"/>
          <w:szCs w:val="27"/>
        </w:rPr>
        <w:t>Илхомджона</w:t>
      </w:r>
      <w:r w:rsidRPr="00F80EDE">
        <w:rPr>
          <w:color w:val="000099"/>
          <w:sz w:val="27"/>
          <w:szCs w:val="27"/>
        </w:rPr>
        <w:t xml:space="preserve"> </w:t>
      </w:r>
      <w:r w:rsidRPr="00F80EDE">
        <w:rPr>
          <w:color w:val="000099"/>
          <w:sz w:val="27"/>
          <w:szCs w:val="27"/>
        </w:rPr>
        <w:t>Рахимовича</w:t>
      </w:r>
      <w:r w:rsidRPr="00F80EDE">
        <w:rPr>
          <w:color w:val="000099"/>
          <w:sz w:val="27"/>
          <w:szCs w:val="27"/>
        </w:rPr>
        <w:t xml:space="preserve"> </w:t>
      </w:r>
      <w:r w:rsidRPr="00F80EDE">
        <w:rPr>
          <w:sz w:val="27"/>
          <w:szCs w:val="27"/>
        </w:rPr>
        <w:t>признать виновн</w:t>
      </w:r>
      <w:r w:rsidRPr="00F80EDE" w:rsidR="00614182">
        <w:rPr>
          <w:sz w:val="27"/>
          <w:szCs w:val="27"/>
        </w:rPr>
        <w:t>ым</w:t>
      </w:r>
      <w:r w:rsidRPr="00F80EDE">
        <w:rPr>
          <w:sz w:val="27"/>
          <w:szCs w:val="27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F80EDE" w:rsidP="001703B0" w14:paraId="6BEDD8D9" w14:textId="77777777">
      <w:pPr>
        <w:shd w:val="clear" w:color="auto" w:fill="FFFFFF"/>
        <w:ind w:firstLine="708"/>
        <w:jc w:val="both"/>
        <w:rPr>
          <w:sz w:val="27"/>
          <w:szCs w:val="27"/>
        </w:rPr>
      </w:pPr>
      <w:r w:rsidRPr="00F80EDE">
        <w:rPr>
          <w:sz w:val="27"/>
          <w:szCs w:val="27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F80EDE" w:rsidP="00E27E8E" w14:paraId="2E5873E5" w14:textId="77777777">
      <w:pPr>
        <w:ind w:firstLine="567"/>
        <w:jc w:val="both"/>
        <w:rPr>
          <w:color w:val="000099"/>
          <w:sz w:val="27"/>
          <w:szCs w:val="27"/>
        </w:rPr>
      </w:pPr>
      <w:r w:rsidRPr="00F80EDE">
        <w:rPr>
          <w:color w:val="000099"/>
          <w:sz w:val="27"/>
          <w:szCs w:val="27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F80EDE">
        <w:rPr>
          <w:color w:val="000099"/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E27E8E" w:rsidRPr="00F80EDE" w:rsidP="00E27E8E" w14:paraId="1262E1A0" w14:textId="77777777">
      <w:pPr>
        <w:ind w:firstLine="567"/>
        <w:jc w:val="both"/>
        <w:rPr>
          <w:color w:val="000099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EDE">
        <w:rPr>
          <w:color w:val="000099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F80EDE" w:rsidP="00E27E8E" w14:paraId="76766AE6" w14:textId="77777777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F80EDE" w:rsidP="00E27E8E" w14:paraId="37EFE71A" w14:textId="2E8A22EE">
      <w:pPr>
        <w:ind w:firstLine="567"/>
        <w:jc w:val="both"/>
        <w:rPr>
          <w:sz w:val="27"/>
          <w:szCs w:val="27"/>
        </w:rPr>
      </w:pPr>
      <w:r w:rsidRPr="00F80EDE">
        <w:rPr>
          <w:sz w:val="27"/>
          <w:szCs w:val="27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F80EDE">
        <w:rPr>
          <w:sz w:val="27"/>
          <w:szCs w:val="27"/>
        </w:rPr>
        <w:t>каб</w:t>
      </w:r>
      <w:r w:rsidRPr="00F80EDE">
        <w:rPr>
          <w:sz w:val="27"/>
          <w:szCs w:val="27"/>
        </w:rPr>
        <w:t xml:space="preserve">. </w:t>
      </w:r>
      <w:r w:rsidRPr="00F80EDE" w:rsidR="00F65AAB">
        <w:rPr>
          <w:sz w:val="27"/>
          <w:szCs w:val="27"/>
        </w:rPr>
        <w:t>10</w:t>
      </w:r>
      <w:r w:rsidRPr="00F80EDE" w:rsidR="00327D48">
        <w:rPr>
          <w:sz w:val="27"/>
          <w:szCs w:val="27"/>
        </w:rPr>
        <w:t>5</w:t>
      </w:r>
      <w:r w:rsidRPr="00F80EDE">
        <w:rPr>
          <w:sz w:val="27"/>
          <w:szCs w:val="27"/>
        </w:rPr>
        <w:t xml:space="preserve">. </w:t>
      </w:r>
    </w:p>
    <w:p w:rsidR="00E27E8E" w:rsidRPr="00F80EDE" w:rsidP="00E27E8E" w14:paraId="09819981" w14:textId="092FD482">
      <w:pPr>
        <w:ind w:firstLine="567"/>
        <w:jc w:val="both"/>
        <w:rPr>
          <w:color w:val="000080"/>
          <w:sz w:val="27"/>
          <w:szCs w:val="27"/>
        </w:rPr>
      </w:pPr>
      <w:r w:rsidRPr="00F80EDE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</w:t>
      </w:r>
      <w:r w:rsidRPr="00F80EDE" w:rsidR="00327D48">
        <w:rPr>
          <w:sz w:val="27"/>
          <w:szCs w:val="27"/>
        </w:rPr>
        <w:t>10</w:t>
      </w:r>
      <w:r w:rsidRPr="00F80EDE">
        <w:rPr>
          <w:sz w:val="27"/>
          <w:szCs w:val="27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E27E8E" w:rsidRPr="00F80EDE" w:rsidP="00E27E8E" w14:paraId="4BEAA129" w14:textId="77777777">
      <w:pPr>
        <w:ind w:firstLine="567"/>
        <w:jc w:val="both"/>
        <w:rPr>
          <w:color w:val="000080"/>
          <w:sz w:val="27"/>
          <w:szCs w:val="27"/>
        </w:rPr>
      </w:pPr>
    </w:p>
    <w:p w:rsidR="009F1DDD" w:rsidRPr="00F80EDE" w:rsidP="00E27E8E" w14:paraId="3930E08C" w14:textId="10228EEA">
      <w:pPr>
        <w:jc w:val="both"/>
        <w:rPr>
          <w:sz w:val="27"/>
          <w:szCs w:val="27"/>
        </w:rPr>
      </w:pPr>
      <w:r w:rsidRPr="00F80EDE">
        <w:rPr>
          <w:sz w:val="27"/>
          <w:szCs w:val="27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1"/>
      <w:footerReference w:type="default" r:id="rId12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EDE">
          <w:rPr>
            <w:noProof/>
          </w:rPr>
          <w:t>2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9"/>
    <w:rsid w:val="000074CA"/>
    <w:rsid w:val="00013535"/>
    <w:rsid w:val="000249FC"/>
    <w:rsid w:val="000C0BB2"/>
    <w:rsid w:val="000C4C39"/>
    <w:rsid w:val="000C4FBC"/>
    <w:rsid w:val="000C696A"/>
    <w:rsid w:val="000D4007"/>
    <w:rsid w:val="000E5B06"/>
    <w:rsid w:val="001703B0"/>
    <w:rsid w:val="0018490D"/>
    <w:rsid w:val="001866A2"/>
    <w:rsid w:val="001A4B23"/>
    <w:rsid w:val="001D058E"/>
    <w:rsid w:val="001F276B"/>
    <w:rsid w:val="00220ED4"/>
    <w:rsid w:val="00227740"/>
    <w:rsid w:val="00252CEF"/>
    <w:rsid w:val="00271956"/>
    <w:rsid w:val="00276E16"/>
    <w:rsid w:val="002C5206"/>
    <w:rsid w:val="00306338"/>
    <w:rsid w:val="00327D48"/>
    <w:rsid w:val="003553AE"/>
    <w:rsid w:val="00362995"/>
    <w:rsid w:val="003634CF"/>
    <w:rsid w:val="0037387D"/>
    <w:rsid w:val="0039380C"/>
    <w:rsid w:val="003C1090"/>
    <w:rsid w:val="00413207"/>
    <w:rsid w:val="004A4A6E"/>
    <w:rsid w:val="004B11A0"/>
    <w:rsid w:val="004C31D7"/>
    <w:rsid w:val="004F311B"/>
    <w:rsid w:val="0057047A"/>
    <w:rsid w:val="005A5941"/>
    <w:rsid w:val="005B719D"/>
    <w:rsid w:val="005E75F6"/>
    <w:rsid w:val="00614182"/>
    <w:rsid w:val="006302EB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7B7F37"/>
    <w:rsid w:val="00835377"/>
    <w:rsid w:val="008A27DD"/>
    <w:rsid w:val="008C6E70"/>
    <w:rsid w:val="008D2C47"/>
    <w:rsid w:val="009052B7"/>
    <w:rsid w:val="00920A2B"/>
    <w:rsid w:val="00933F29"/>
    <w:rsid w:val="00935C53"/>
    <w:rsid w:val="00955A7B"/>
    <w:rsid w:val="009F1DDD"/>
    <w:rsid w:val="00A11031"/>
    <w:rsid w:val="00AE49B3"/>
    <w:rsid w:val="00B2280F"/>
    <w:rsid w:val="00B32066"/>
    <w:rsid w:val="00B467AE"/>
    <w:rsid w:val="00B54DF8"/>
    <w:rsid w:val="00BC0676"/>
    <w:rsid w:val="00BD6424"/>
    <w:rsid w:val="00C61EE7"/>
    <w:rsid w:val="00C94B85"/>
    <w:rsid w:val="00C97D79"/>
    <w:rsid w:val="00CB0605"/>
    <w:rsid w:val="00CD3155"/>
    <w:rsid w:val="00D01A46"/>
    <w:rsid w:val="00D15C6C"/>
    <w:rsid w:val="00D57A64"/>
    <w:rsid w:val="00DB7D32"/>
    <w:rsid w:val="00DC144E"/>
    <w:rsid w:val="00E27E8E"/>
    <w:rsid w:val="00E63043"/>
    <w:rsid w:val="00EB4B65"/>
    <w:rsid w:val="00EE26A5"/>
    <w:rsid w:val="00EF468D"/>
    <w:rsid w:val="00F06976"/>
    <w:rsid w:val="00F07F2B"/>
    <w:rsid w:val="00F23BC1"/>
    <w:rsid w:val="00F40D63"/>
    <w:rsid w:val="00F65AAB"/>
    <w:rsid w:val="00F80EDE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C985-79AA-4172-9A8F-5B6801CF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